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E275" w14:textId="41BC399C" w:rsidR="00B668BF" w:rsidRDefault="007B628B">
      <w:r>
        <w:t>Zapytaj rzecznika…</w:t>
      </w:r>
    </w:p>
    <w:p w14:paraId="5B01BEC9" w14:textId="77777777" w:rsidR="002C7B53" w:rsidRDefault="007B628B" w:rsidP="00A678E9">
      <w:pPr>
        <w:jc w:val="both"/>
      </w:pPr>
      <w:r>
        <w:t xml:space="preserve">Kontynuując temat zmagań pielęgniarki/położnej z rzeczywistymi problemami w codziennej prozie obowiązków zawodowych, garść przydatnych informacji na temat prawa osoby upoważnionej do informacji o stanie zdrowia pacjenta. Nie ma w tym nic trudnego, jeśli pacjent wyznaczy taką osobę, która osobiście chce z nami porozmawiać o pielęgnacji i opiece nad swoim bliskim. </w:t>
      </w:r>
    </w:p>
    <w:p w14:paraId="5F69589B" w14:textId="77777777" w:rsidR="002C7B53" w:rsidRDefault="007B628B" w:rsidP="00A678E9">
      <w:pPr>
        <w:jc w:val="both"/>
      </w:pPr>
      <w:r>
        <w:t xml:space="preserve">Problem zaczyna się, kiedy to bliski chorego dzwoni do podmiotu udzielającego świadczenie zdrowotne i w myśl ustawy o </w:t>
      </w:r>
      <w:r w:rsidR="002A47FC">
        <w:t xml:space="preserve">prawach pacjenta i Rzeczniku Praw Pacjenta, gdzie nie zakazuje się komunikacji na odległość, chce uzyskać takie informacje. </w:t>
      </w:r>
    </w:p>
    <w:p w14:paraId="052AC08E" w14:textId="03B18137" w:rsidR="002C7B53" w:rsidRDefault="002A47FC" w:rsidP="00A678E9">
      <w:pPr>
        <w:jc w:val="both"/>
      </w:pPr>
      <w:r>
        <w:t xml:space="preserve">Oto kilka wskazówek na podstawie </w:t>
      </w:r>
      <w:r w:rsidRPr="002C7B53">
        <w:rPr>
          <w:i/>
          <w:iCs/>
        </w:rPr>
        <w:t>Wytycznych w sprawie realizacji przez osoby uprawnione prawa do informacji o stanie zdrowia pacjenta na odległość</w:t>
      </w:r>
      <w:r>
        <w:t xml:space="preserve"> opracowane przez Rzecznika Praw Pacjenta i Urząd Ochrony Danych Osobowych</w:t>
      </w:r>
      <w:r w:rsidR="002C7B53">
        <w:t xml:space="preserve"> w 2020r., jak zweryfikować za pomocą kilu pytań pomocniczych, czy rozmawiamy z osobą uprawnioną do tych informacji lub osobą bliską </w:t>
      </w:r>
      <w:r w:rsidR="00A678E9">
        <w:t>(uprawnioną do informacji w szczególnych przypadkach)</w:t>
      </w:r>
      <w:r w:rsidR="002C7B53">
        <w:t xml:space="preserve">. </w:t>
      </w:r>
    </w:p>
    <w:p w14:paraId="70C371C5" w14:textId="30DF7877" w:rsidR="007B628B" w:rsidRDefault="002C7B53" w:rsidP="00A678E9">
      <w:pPr>
        <w:jc w:val="both"/>
      </w:pPr>
      <w:r>
        <w:t>Przykładowe pytania, jeśli pacjent jest nieprzytomny i nie zdążył nikogo upoważnić do informacji:</w:t>
      </w:r>
    </w:p>
    <w:p w14:paraId="552C4AA3" w14:textId="77777777" w:rsidR="002C7B53" w:rsidRDefault="002C7B53" w:rsidP="00A678E9">
      <w:pPr>
        <w:pStyle w:val="Akapitzlist"/>
        <w:numPr>
          <w:ilvl w:val="0"/>
          <w:numId w:val="1"/>
        </w:numPr>
        <w:jc w:val="both"/>
      </w:pPr>
      <w:r>
        <w:t>jaki jest stopień Pana/Pani pokrewieństwa z pacjentem?</w:t>
      </w:r>
    </w:p>
    <w:p w14:paraId="3E34F342" w14:textId="77777777" w:rsidR="002C7B53" w:rsidRDefault="002C7B53" w:rsidP="00A678E9">
      <w:pPr>
        <w:pStyle w:val="Akapitzlist"/>
        <w:numPr>
          <w:ilvl w:val="0"/>
          <w:numId w:val="1"/>
        </w:numPr>
        <w:jc w:val="both"/>
      </w:pPr>
      <w:r>
        <w:t>proszę podać numer PESEL pacjenta;</w:t>
      </w:r>
    </w:p>
    <w:p w14:paraId="2F387001" w14:textId="77777777" w:rsidR="002C7B53" w:rsidRDefault="002C7B53" w:rsidP="00A678E9">
      <w:pPr>
        <w:pStyle w:val="Akapitzlist"/>
        <w:numPr>
          <w:ilvl w:val="0"/>
          <w:numId w:val="1"/>
        </w:numPr>
        <w:jc w:val="both"/>
      </w:pPr>
      <w:r>
        <w:t>proszę wskazać miejsce urodzenia pacjenta;</w:t>
      </w:r>
    </w:p>
    <w:p w14:paraId="10C0398D" w14:textId="77777777" w:rsidR="002C7B53" w:rsidRDefault="002C7B53" w:rsidP="00A678E9">
      <w:pPr>
        <w:pStyle w:val="Akapitzlist"/>
        <w:numPr>
          <w:ilvl w:val="0"/>
          <w:numId w:val="1"/>
        </w:numPr>
        <w:jc w:val="both"/>
      </w:pPr>
      <w:r>
        <w:t>proszę podać drugie imię pacjenta;</w:t>
      </w:r>
    </w:p>
    <w:p w14:paraId="7BA54CAB" w14:textId="77777777" w:rsidR="002C7B53" w:rsidRDefault="002C7B53" w:rsidP="00A678E9">
      <w:pPr>
        <w:pStyle w:val="Akapitzlist"/>
        <w:numPr>
          <w:ilvl w:val="0"/>
          <w:numId w:val="1"/>
        </w:numPr>
        <w:jc w:val="both"/>
      </w:pPr>
      <w:r>
        <w:t>proszę wskazać czy pacjent posiada znaki szczególne (np. tatuaż w widocznym miejscu) lub opisać dokładny wygląd pacjenta;</w:t>
      </w:r>
    </w:p>
    <w:p w14:paraId="7BAC927C" w14:textId="77777777" w:rsidR="002C7B53" w:rsidRDefault="002C7B53" w:rsidP="00A678E9">
      <w:pPr>
        <w:pStyle w:val="Akapitzlist"/>
        <w:numPr>
          <w:ilvl w:val="0"/>
          <w:numId w:val="1"/>
        </w:numPr>
        <w:jc w:val="both"/>
      </w:pPr>
      <w:r>
        <w:t>proszę podać numeru telefonu pacjenta;</w:t>
      </w:r>
    </w:p>
    <w:p w14:paraId="5F536DFC" w14:textId="58276DCF" w:rsidR="002C7B53" w:rsidRDefault="002C7B53" w:rsidP="00A678E9">
      <w:pPr>
        <w:pStyle w:val="Akapitzlist"/>
        <w:numPr>
          <w:ilvl w:val="0"/>
          <w:numId w:val="1"/>
        </w:numPr>
        <w:jc w:val="both"/>
      </w:pPr>
      <w:r>
        <w:t xml:space="preserve">w przypadku </w:t>
      </w:r>
      <w:proofErr w:type="spellStart"/>
      <w:r>
        <w:t>wideorozmowy</w:t>
      </w:r>
      <w:proofErr w:type="spellEnd"/>
      <w:r>
        <w:t xml:space="preserve"> - proszę okazać inny dokument uprawdopodobniający wspólną relacje (np. akt stanu cywilnego).</w:t>
      </w:r>
    </w:p>
    <w:p w14:paraId="3FADC995" w14:textId="478300B9" w:rsidR="00A678E9" w:rsidRDefault="00A678E9" w:rsidP="00A678E9">
      <w:pPr>
        <w:jc w:val="both"/>
      </w:pPr>
      <w:r>
        <w:t>Ciąg dalszy wytycznych w następnym artykule pt.: Zapytaj rzecznika… .</w:t>
      </w:r>
    </w:p>
    <w:p w14:paraId="5B400B58" w14:textId="583E9A54" w:rsidR="00A678E9" w:rsidRPr="00A678E9" w:rsidRDefault="00A678E9" w:rsidP="00A678E9">
      <w:pPr>
        <w:jc w:val="both"/>
        <w:rPr>
          <w:rFonts w:cs="Calibri"/>
        </w:rPr>
      </w:pPr>
      <w:r w:rsidRPr="00A678E9">
        <w:rPr>
          <w:rFonts w:cs="Calibri"/>
        </w:rPr>
        <w:t xml:space="preserve">Rzecznik zaprasza na rozmowy, jak w takiej sytuacji postąpić  w codziennej pracy pielęgniarki </w:t>
      </w:r>
      <w:r>
        <w:rPr>
          <w:rFonts w:cs="Calibri"/>
        </w:rPr>
        <w:t xml:space="preserve">              </w:t>
      </w:r>
      <w:r w:rsidRPr="00A678E9">
        <w:rPr>
          <w:rFonts w:cs="Calibri"/>
        </w:rPr>
        <w:t xml:space="preserve">i położnej do Okręgowej Izby Pielęgniarek     i Położnych w Koninie w czasie pełnionego dyżuru </w:t>
      </w:r>
      <w:r>
        <w:rPr>
          <w:rFonts w:cs="Calibri"/>
        </w:rPr>
        <w:t xml:space="preserve">         08 </w:t>
      </w:r>
      <w:r w:rsidRPr="00A678E9">
        <w:rPr>
          <w:rFonts w:cs="Calibri"/>
        </w:rPr>
        <w:t>i 2</w:t>
      </w:r>
      <w:r>
        <w:rPr>
          <w:rFonts w:cs="Calibri"/>
        </w:rPr>
        <w:t>2</w:t>
      </w:r>
      <w:r w:rsidRPr="00A678E9">
        <w:rPr>
          <w:rFonts w:cs="Calibri"/>
        </w:rPr>
        <w:t>. 0</w:t>
      </w:r>
      <w:r>
        <w:rPr>
          <w:rFonts w:cs="Calibri"/>
        </w:rPr>
        <w:t>4</w:t>
      </w:r>
      <w:r w:rsidRPr="00A678E9">
        <w:rPr>
          <w:rFonts w:cs="Calibri"/>
        </w:rPr>
        <w:t>.2024r. w godzinach od 14.00 do 15.00.</w:t>
      </w:r>
    </w:p>
    <w:p w14:paraId="74B51C7A" w14:textId="77777777" w:rsidR="00A678E9" w:rsidRPr="00A678E9" w:rsidRDefault="00A678E9" w:rsidP="00A678E9">
      <w:pPr>
        <w:spacing w:after="0"/>
        <w:jc w:val="right"/>
        <w:rPr>
          <w:rFonts w:cs="Calibri"/>
        </w:rPr>
      </w:pPr>
      <w:r w:rsidRPr="00A678E9">
        <w:rPr>
          <w:rFonts w:cs="Calibri"/>
        </w:rPr>
        <w:t xml:space="preserve">Rzecznik odpowiedzialności zawodowej </w:t>
      </w:r>
    </w:p>
    <w:p w14:paraId="63126D54" w14:textId="77777777" w:rsidR="00A678E9" w:rsidRPr="00A678E9" w:rsidRDefault="00A678E9" w:rsidP="00A678E9">
      <w:pPr>
        <w:jc w:val="right"/>
        <w:rPr>
          <w:rFonts w:cs="Calibri"/>
        </w:rPr>
      </w:pPr>
      <w:r w:rsidRPr="00A678E9">
        <w:rPr>
          <w:rFonts w:cs="Calibri"/>
        </w:rPr>
        <w:t>Joanna Wasicka</w:t>
      </w:r>
    </w:p>
    <w:p w14:paraId="5CAF7710" w14:textId="77777777" w:rsidR="00A678E9" w:rsidRDefault="00A678E9" w:rsidP="00A678E9"/>
    <w:sectPr w:rsidR="00A6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55753"/>
    <w:multiLevelType w:val="hybridMultilevel"/>
    <w:tmpl w:val="B4FA4F2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2D"/>
    <w:rsid w:val="002A47FC"/>
    <w:rsid w:val="002C7B53"/>
    <w:rsid w:val="007B628B"/>
    <w:rsid w:val="009B5E2D"/>
    <w:rsid w:val="00A678E9"/>
    <w:rsid w:val="00B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DB2C"/>
  <w15:chartTrackingRefBased/>
  <w15:docId w15:val="{48E25F1B-F35D-4B1A-9330-D19C405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E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E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5E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5E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E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E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5E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5E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5E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E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E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5E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5E2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E2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E2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5E2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5E2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5E2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B5E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5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5E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B5E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B5E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B5E2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B5E2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B5E2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5E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5E2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B5E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Wasicka</dc:creator>
  <cp:keywords/>
  <dc:description/>
  <cp:lastModifiedBy>virtulink1</cp:lastModifiedBy>
  <cp:revision>2</cp:revision>
  <dcterms:created xsi:type="dcterms:W3CDTF">2024-04-03T09:53:00Z</dcterms:created>
  <dcterms:modified xsi:type="dcterms:W3CDTF">2024-04-03T09:53:00Z</dcterms:modified>
</cp:coreProperties>
</file>